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3A9" w:rsidRDefault="006373A9" w:rsidP="000B5E00"/>
    <w:p w:rsidR="002A17CE" w:rsidRPr="000B5E00" w:rsidRDefault="002A17CE" w:rsidP="000B5E00">
      <w:pPr>
        <w:jc w:val="center"/>
        <w:rPr>
          <w:b/>
          <w:sz w:val="28"/>
          <w:szCs w:val="28"/>
        </w:rPr>
      </w:pPr>
      <w:r w:rsidRPr="002A17CE">
        <w:rPr>
          <w:b/>
          <w:sz w:val="28"/>
          <w:szCs w:val="28"/>
        </w:rPr>
        <w:t>Tedarikçilere Sürdürülebilirlik konusunda bilgilendirme yazısı</w:t>
      </w:r>
    </w:p>
    <w:p w:rsidR="002A17CE" w:rsidRPr="003E32A2" w:rsidRDefault="002A17CE" w:rsidP="002A17CE">
      <w:pPr>
        <w:pStyle w:val="GvdeMetni"/>
        <w:numPr>
          <w:ilvl w:val="0"/>
          <w:numId w:val="2"/>
        </w:numPr>
        <w:jc w:val="both"/>
      </w:pPr>
      <w:r w:rsidRPr="003E32A2">
        <w:t>Kalite Güvence Yönetim Sistemleri, Çevre ve İş Sağlığı Güvenliği Yönetim Sistemleri, uluslararası düzeyde kabul görmüş çevre ve sürdürülebilirlik etik</w:t>
      </w:r>
      <w:r>
        <w:t>e</w:t>
      </w:r>
      <w:r w:rsidRPr="003E32A2">
        <w:t>tlerine/sertifikalarına sahip olma</w:t>
      </w:r>
      <w:r>
        <w:t>n</w:t>
      </w:r>
      <w:r w:rsidRPr="003E32A2">
        <w:t>ı</w:t>
      </w:r>
      <w:r>
        <w:t>zı</w:t>
      </w:r>
      <w:r w:rsidRPr="003E32A2">
        <w:t>,</w:t>
      </w:r>
    </w:p>
    <w:p w:rsidR="002A17CE" w:rsidRDefault="002A17CE" w:rsidP="002A17CE">
      <w:pPr>
        <w:pStyle w:val="GvdeMetni"/>
        <w:jc w:val="both"/>
        <w:rPr>
          <w:color w:val="2A2A2A"/>
        </w:rPr>
      </w:pPr>
    </w:p>
    <w:p w:rsidR="002A17CE" w:rsidRPr="003E32A2" w:rsidRDefault="002A17CE" w:rsidP="002A17CE">
      <w:pPr>
        <w:pStyle w:val="GvdeMetni"/>
        <w:numPr>
          <w:ilvl w:val="0"/>
          <w:numId w:val="1"/>
        </w:numPr>
        <w:jc w:val="both"/>
      </w:pPr>
      <w:r w:rsidRPr="003E32A2">
        <w:t>Üretim ve tedarikte, çevreye zararlı etkilerinin olmamasına, çevre mevzuatlarına uyuyor olma</w:t>
      </w:r>
      <w:r w:rsidR="00CB29AF">
        <w:t>n</w:t>
      </w:r>
      <w:r w:rsidRPr="003E32A2">
        <w:t>ı</w:t>
      </w:r>
      <w:r w:rsidR="00CB29AF">
        <w:t>zı</w:t>
      </w:r>
      <w:r w:rsidRPr="009C161D">
        <w:rPr>
          <w:spacing w:val="-2"/>
          <w:w w:val="80"/>
        </w:rPr>
        <w:t>,</w:t>
      </w:r>
    </w:p>
    <w:p w:rsidR="002A17CE" w:rsidRDefault="002A17CE" w:rsidP="002A17CE">
      <w:pPr>
        <w:pStyle w:val="GvdeMetni"/>
        <w:jc w:val="both"/>
      </w:pPr>
    </w:p>
    <w:p w:rsidR="002A17CE" w:rsidRPr="003E32A2" w:rsidRDefault="002A17CE" w:rsidP="002A17CE">
      <w:pPr>
        <w:pStyle w:val="GvdeMetni"/>
        <w:numPr>
          <w:ilvl w:val="0"/>
          <w:numId w:val="1"/>
        </w:numPr>
        <w:jc w:val="both"/>
      </w:pPr>
      <w:r w:rsidRPr="003E32A2">
        <w:t>Kaynakları; doğal yaşama, ekosisteme zarar vermeden, uygun bir şekilde kullanıyor/tüketiyor olmasına, avlanma yasaklarına uyuyor olma</w:t>
      </w:r>
      <w:r w:rsidR="00CB29AF">
        <w:t>n</w:t>
      </w:r>
      <w:r w:rsidR="00CB29AF" w:rsidRPr="003E32A2">
        <w:t>ı</w:t>
      </w:r>
      <w:r w:rsidR="00CB29AF">
        <w:t>zı</w:t>
      </w:r>
      <w:r w:rsidRPr="003E32A2">
        <w:t>,</w:t>
      </w:r>
    </w:p>
    <w:p w:rsidR="002A17CE" w:rsidRDefault="002A17CE" w:rsidP="002A17CE">
      <w:pPr>
        <w:pStyle w:val="GvdeMetni"/>
        <w:jc w:val="both"/>
        <w:rPr>
          <w:color w:val="313131"/>
        </w:rPr>
      </w:pPr>
    </w:p>
    <w:p w:rsidR="002A17CE" w:rsidRPr="003E32A2" w:rsidRDefault="002A17CE" w:rsidP="002A17CE">
      <w:pPr>
        <w:pStyle w:val="GvdeMetni"/>
        <w:numPr>
          <w:ilvl w:val="0"/>
          <w:numId w:val="1"/>
        </w:numPr>
        <w:jc w:val="both"/>
      </w:pPr>
      <w:r w:rsidRPr="003E32A2">
        <w:t>Atıklarını en aza indirmek ve doğru yönetmek için çalışıyor olmasına, ürün ambalajlarında daha az ambalajlamaya veya dökme ambalajlama alternatifleri sunuyor olma</w:t>
      </w:r>
      <w:r w:rsidR="00CB29AF">
        <w:t>n</w:t>
      </w:r>
      <w:r w:rsidR="00CB29AF" w:rsidRPr="003E32A2">
        <w:t>ı</w:t>
      </w:r>
      <w:r w:rsidR="00CB29AF">
        <w:t>zı</w:t>
      </w:r>
      <w:r w:rsidRPr="003E32A2">
        <w:t>,</w:t>
      </w:r>
    </w:p>
    <w:p w:rsidR="002A17CE" w:rsidRDefault="002A17CE" w:rsidP="002A17CE">
      <w:pPr>
        <w:pStyle w:val="GvdeMetni"/>
        <w:jc w:val="both"/>
        <w:rPr>
          <w:color w:val="313131"/>
        </w:rPr>
      </w:pPr>
    </w:p>
    <w:p w:rsidR="002A17CE" w:rsidRPr="003E32A2" w:rsidRDefault="002A17CE" w:rsidP="002A17CE">
      <w:pPr>
        <w:pStyle w:val="GvdeMetni"/>
        <w:numPr>
          <w:ilvl w:val="0"/>
          <w:numId w:val="3"/>
        </w:numPr>
        <w:jc w:val="both"/>
      </w:pPr>
      <w:r w:rsidRPr="003E32A2">
        <w:t xml:space="preserve">Bağlantı Anlaşmalı Alımlarda, Bireysel Toplu Malzeme ve Hizmet Alımı (İşletme Bazlı Toplu Alım) ve Perakende Malzeme ve Hizmet alımlarında malzeme seçimi yapılırken; yakıtlar, kimyasallar, zararlı mücadele ilaçları, her türlü fosil yakıtı tüketen araç ve </w:t>
      </w:r>
      <w:proofErr w:type="gramStart"/>
      <w:r w:rsidRPr="003E32A2">
        <w:t>ekipmanlar</w:t>
      </w:r>
      <w:proofErr w:type="gramEnd"/>
      <w:r w:rsidRPr="003E32A2">
        <w:t>, elektrikli aletler, soğutucu gaz içeren aletler, gürültü kaynağı aletler, sarf malzemeleri, plastik malzemeler ve inşaat malzemelerinin çevreye duyarlı olması, gerekli izin ve sertifikalarının olması, enerji verimlilik sınıflar</w:t>
      </w:r>
      <w:r w:rsidR="000B5E00">
        <w:t>ı dikkate alınma</w:t>
      </w:r>
      <w:r w:rsidR="00CB29AF">
        <w:t>n</w:t>
      </w:r>
      <w:r w:rsidR="00CB29AF" w:rsidRPr="003E32A2">
        <w:t>ı</w:t>
      </w:r>
      <w:r w:rsidR="00CB29AF">
        <w:t>zı</w:t>
      </w:r>
      <w:r>
        <w:t>,</w:t>
      </w:r>
    </w:p>
    <w:p w:rsidR="002A17CE" w:rsidRDefault="002A17CE" w:rsidP="002A17CE">
      <w:pPr>
        <w:pStyle w:val="GvdeMetni"/>
        <w:jc w:val="both"/>
        <w:rPr>
          <w:color w:val="313131"/>
        </w:rPr>
      </w:pPr>
    </w:p>
    <w:p w:rsidR="002A17CE" w:rsidRPr="003E32A2" w:rsidRDefault="002A17CE" w:rsidP="002A17CE">
      <w:pPr>
        <w:pStyle w:val="GvdeMetni"/>
        <w:numPr>
          <w:ilvl w:val="0"/>
          <w:numId w:val="3"/>
        </w:numPr>
        <w:jc w:val="both"/>
      </w:pPr>
      <w:r w:rsidRPr="003E32A2">
        <w:t xml:space="preserve">Çevreye duyarlı, tasarruflu, yöresel, etik değerlere önem veren, geri dönüşebilir veya geri dönüştürülmüş malzeme kullanan, organik, </w:t>
      </w:r>
      <w:proofErr w:type="spellStart"/>
      <w:r w:rsidRPr="003E32A2">
        <w:t>bio</w:t>
      </w:r>
      <w:proofErr w:type="spellEnd"/>
      <w:r w:rsidRPr="003E32A2">
        <w:t xml:space="preserve">, </w:t>
      </w:r>
      <w:proofErr w:type="spellStart"/>
      <w:r w:rsidRPr="003E32A2">
        <w:t>vegan</w:t>
      </w:r>
      <w:proofErr w:type="spellEnd"/>
      <w:r w:rsidRPr="003E32A2">
        <w:t>, hayvanlar üzerinde denenmemiş, zararlı kimyasal bileşenler içermeyen vb. alternatifleri sunma</w:t>
      </w:r>
      <w:r w:rsidR="00CB29AF">
        <w:t>n</w:t>
      </w:r>
      <w:r w:rsidR="00CB29AF" w:rsidRPr="003E32A2">
        <w:t>ı</w:t>
      </w:r>
      <w:r w:rsidR="00CB29AF">
        <w:t>zı</w:t>
      </w:r>
      <w:r w:rsidRPr="003E32A2">
        <w:t>,</w:t>
      </w:r>
    </w:p>
    <w:p w:rsidR="002A17CE" w:rsidRDefault="002A17CE" w:rsidP="002A17CE">
      <w:pPr>
        <w:pStyle w:val="GvdeMetni"/>
        <w:jc w:val="both"/>
        <w:rPr>
          <w:color w:val="2A2A2A"/>
        </w:rPr>
      </w:pPr>
    </w:p>
    <w:p w:rsidR="002A17CE" w:rsidRPr="003E32A2" w:rsidRDefault="002A17CE" w:rsidP="002A17CE">
      <w:pPr>
        <w:pStyle w:val="GvdeMetni"/>
        <w:numPr>
          <w:ilvl w:val="0"/>
          <w:numId w:val="3"/>
        </w:numPr>
        <w:jc w:val="both"/>
      </w:pPr>
      <w:r w:rsidRPr="003E32A2">
        <w:t>Yerli ve yerel üretim/hizmet sağlayıcısı olma</w:t>
      </w:r>
      <w:r w:rsidR="00CB29AF">
        <w:t>n</w:t>
      </w:r>
      <w:r w:rsidR="00CB29AF" w:rsidRPr="003E32A2">
        <w:t>ı</w:t>
      </w:r>
      <w:r w:rsidR="00CB29AF">
        <w:t>zı</w:t>
      </w:r>
      <w:r>
        <w:t>,</w:t>
      </w:r>
    </w:p>
    <w:p w:rsidR="002A17CE" w:rsidRDefault="002A17CE" w:rsidP="002A17CE">
      <w:pPr>
        <w:pStyle w:val="GvdeMetni"/>
        <w:jc w:val="both"/>
        <w:rPr>
          <w:color w:val="2D2D2D"/>
        </w:rPr>
      </w:pPr>
    </w:p>
    <w:p w:rsidR="002A17CE" w:rsidRPr="003E32A2" w:rsidRDefault="002A17CE" w:rsidP="002A17CE">
      <w:pPr>
        <w:pStyle w:val="GvdeMetni"/>
        <w:numPr>
          <w:ilvl w:val="0"/>
          <w:numId w:val="3"/>
        </w:numPr>
        <w:jc w:val="both"/>
      </w:pPr>
      <w:r w:rsidRPr="003E32A2">
        <w:t>İnşaat, tekstil, kimyasal, gıda, içecek, sarf malzemeleri, her türlü ürün ve hammaddeyi tedarik ederken ürünlerin ve tedarikçi firmaların sürdürülebilirlik faaliyetlerine ve sertifikala</w:t>
      </w:r>
      <w:r>
        <w:t>rına göre değerlendirme yapılma</w:t>
      </w:r>
      <w:r w:rsidR="00CB29AF">
        <w:t>n</w:t>
      </w:r>
      <w:r w:rsidR="00CB29AF" w:rsidRPr="003E32A2">
        <w:t>ı</w:t>
      </w:r>
      <w:r w:rsidR="00CB29AF">
        <w:t>zı</w:t>
      </w:r>
      <w:r>
        <w:t>,</w:t>
      </w:r>
    </w:p>
    <w:p w:rsidR="002A17CE" w:rsidRDefault="002A17CE" w:rsidP="002A17CE">
      <w:pPr>
        <w:pStyle w:val="GvdeMetni"/>
        <w:jc w:val="both"/>
      </w:pPr>
    </w:p>
    <w:p w:rsidR="002A17CE" w:rsidRPr="003E32A2" w:rsidRDefault="002A17CE" w:rsidP="002A17CE">
      <w:pPr>
        <w:pStyle w:val="GvdeMetni"/>
        <w:numPr>
          <w:ilvl w:val="0"/>
          <w:numId w:val="4"/>
        </w:numPr>
        <w:jc w:val="both"/>
      </w:pPr>
      <w:r w:rsidRPr="003E32A2">
        <w:t>İşletmemize alınan makine ve cihazların öncelikle A sınıfı ve/veya az enerji tüketen özellikte olan alternati</w:t>
      </w:r>
      <w:r>
        <w:t>flerin araştırılmasına ve tercih e</w:t>
      </w:r>
      <w:r w:rsidR="003C3C6A">
        <w:t>tmenizi</w:t>
      </w:r>
      <w:r>
        <w:t>,</w:t>
      </w:r>
    </w:p>
    <w:p w:rsidR="002A17CE" w:rsidRDefault="002A17CE" w:rsidP="002A17CE">
      <w:pPr>
        <w:pStyle w:val="GvdeMetni"/>
        <w:jc w:val="both"/>
      </w:pPr>
    </w:p>
    <w:p w:rsidR="002A17CE" w:rsidRDefault="002A17CE" w:rsidP="002A17CE">
      <w:pPr>
        <w:pStyle w:val="GvdeMetni"/>
        <w:numPr>
          <w:ilvl w:val="0"/>
          <w:numId w:val="5"/>
        </w:numPr>
      </w:pPr>
      <w:r w:rsidRPr="003E32A2">
        <w:t>Ülkemizin/bölgemizin mutfağını, geleneklerini, kültürünü yansıtan/tanıtan ürün/hizmet olmasına</w:t>
      </w:r>
      <w:r>
        <w:rPr>
          <w:spacing w:val="-2"/>
          <w:w w:val="80"/>
        </w:rPr>
        <w:t xml:space="preserve"> </w:t>
      </w:r>
      <w:r w:rsidRPr="00F6439A">
        <w:t>önem ver</w:t>
      </w:r>
      <w:r w:rsidR="003C3C6A">
        <w:t>menizi,</w:t>
      </w:r>
    </w:p>
    <w:p w:rsidR="002A17CE" w:rsidRDefault="002A17CE" w:rsidP="002A17CE">
      <w:pPr>
        <w:pStyle w:val="GvdeMetni"/>
        <w:ind w:left="720"/>
      </w:pPr>
    </w:p>
    <w:p w:rsidR="002A17CE" w:rsidRPr="003E32A2" w:rsidRDefault="002A17CE" w:rsidP="002A17CE">
      <w:pPr>
        <w:pStyle w:val="GvdeMetni"/>
        <w:numPr>
          <w:ilvl w:val="0"/>
          <w:numId w:val="5"/>
        </w:numPr>
      </w:pPr>
      <w:r w:rsidRPr="003E32A2">
        <w:t xml:space="preserve">Tedarikçilerimiz </w:t>
      </w:r>
      <w:r w:rsidR="00CB29AF">
        <w:t xml:space="preserve">olarak sizlerle </w:t>
      </w:r>
      <w:r w:rsidRPr="003E32A2">
        <w:t>ile birlikte verimli satın alma fırsatları yaratmaya çalışır, tedarik süreçlerinden doğan çevre etkilerini azaltmayı hedefl</w:t>
      </w:r>
      <w:r w:rsidR="00CB29AF">
        <w:t>iyoruz</w:t>
      </w:r>
      <w:r w:rsidRPr="003E32A2">
        <w:t>.</w:t>
      </w:r>
    </w:p>
    <w:p w:rsidR="002A17CE" w:rsidRDefault="002A17CE" w:rsidP="002A17CE">
      <w:pPr>
        <w:pStyle w:val="GvdeMetni"/>
        <w:jc w:val="both"/>
      </w:pPr>
    </w:p>
    <w:p w:rsidR="002A17CE" w:rsidRPr="003C3C6A" w:rsidRDefault="000B5E00" w:rsidP="003C3C6A">
      <w:pPr>
        <w:ind w:left="6372"/>
        <w:rPr>
          <w:sz w:val="28"/>
          <w:szCs w:val="28"/>
        </w:rPr>
      </w:pPr>
      <w:r>
        <w:rPr>
          <w:sz w:val="28"/>
          <w:szCs w:val="28"/>
        </w:rPr>
        <w:t>Otel Müdürü</w:t>
      </w:r>
      <w:bookmarkStart w:id="0" w:name="_GoBack"/>
      <w:bookmarkEnd w:id="0"/>
    </w:p>
    <w:sectPr w:rsidR="002A17CE" w:rsidRPr="003C3C6A" w:rsidSect="000B5E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D5E5D"/>
    <w:multiLevelType w:val="hybridMultilevel"/>
    <w:tmpl w:val="A5ECC54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D244A"/>
    <w:multiLevelType w:val="hybridMultilevel"/>
    <w:tmpl w:val="B77463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BB7785"/>
    <w:multiLevelType w:val="hybridMultilevel"/>
    <w:tmpl w:val="F9024CF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A0313A"/>
    <w:multiLevelType w:val="hybridMultilevel"/>
    <w:tmpl w:val="5DDC3E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610EA"/>
    <w:multiLevelType w:val="hybridMultilevel"/>
    <w:tmpl w:val="104211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A17CE"/>
    <w:rsid w:val="00071CE8"/>
    <w:rsid w:val="000B5E00"/>
    <w:rsid w:val="002A17CE"/>
    <w:rsid w:val="003C3C6A"/>
    <w:rsid w:val="006373A9"/>
    <w:rsid w:val="00CB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1A852"/>
  <w15:docId w15:val="{8C202046-26FE-4881-8483-CDD40931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73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2A17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A17CE"/>
    <w:rPr>
      <w:rFonts w:ascii="Calibri" w:eastAsia="Times New Roman" w:hAnsi="Calibri" w:cs="Calibri"/>
      <w:sz w:val="28"/>
      <w:szCs w:val="28"/>
      <w:lang w:eastAsia="tr-TR"/>
    </w:rPr>
  </w:style>
  <w:style w:type="paragraph" w:styleId="ListeParagraf">
    <w:name w:val="List Paragraph"/>
    <w:basedOn w:val="Normal"/>
    <w:uiPriority w:val="1"/>
    <w:qFormat/>
    <w:rsid w:val="002A17CE"/>
    <w:pPr>
      <w:widowControl w:val="0"/>
      <w:autoSpaceDE w:val="0"/>
      <w:autoSpaceDN w:val="0"/>
      <w:adjustRightInd w:val="0"/>
      <w:spacing w:after="0" w:line="240" w:lineRule="auto"/>
      <w:ind w:left="845" w:hanging="361"/>
    </w:pPr>
    <w:rPr>
      <w:rFonts w:ascii="Calibri" w:eastAsia="Times New Roman" w:hAnsi="Calibri" w:cs="Calibri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1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1C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Niyazi Koçak</cp:lastModifiedBy>
  <cp:revision>5</cp:revision>
  <cp:lastPrinted>2025-03-06T21:44:00Z</cp:lastPrinted>
  <dcterms:created xsi:type="dcterms:W3CDTF">2023-11-05T17:30:00Z</dcterms:created>
  <dcterms:modified xsi:type="dcterms:W3CDTF">2025-03-06T21:44:00Z</dcterms:modified>
</cp:coreProperties>
</file>